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840" w:leftChars="0" w:firstLine="420" w:firstLineChars="0"/>
        <w:jc w:val="center"/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  <w:t>数据包取证总结</w:t>
      </w: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先观察题目，如果题目有明确指示某端口，或某协议。然后根据提示的端口和协议构造过滤表达式，否则话一般都是考http协议的那种 （wireshark打开数据包后，使用了过滤表达式后先搜索一下关键字flag，如果简单的题话会有flag）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题目：BUUCTF-Misc-sqltestfl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如果题目有类似于BUUCTF-Misc-sqltest这种类型的，二话不说wireshark打开数据包后，直接导出全部为html，根据题目来获取flag</w:t>
      </w:r>
    </w:p>
    <w:p>
      <w:pPr>
        <w:numPr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 xml:space="preserve">          参考文档：第一届HappyCTF大赛WriteUp.pdf</w:t>
      </w:r>
    </w:p>
    <w:p>
      <w:pPr>
        <w:numPr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object>
          <v:shape id="_x0000_i1025" o:spt="75" type="#_x0000_t75" style="height:631.65pt;width:446.4pt;" o:ole="t" filled="f" o:preferrelative="t" stroked="f" coordsize="21600,21600"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FoxitReader.Document" ShapeID="_x0000_i1025" DrawAspect="Content" ObjectID="_1468075725" r:id="rId5">
            <o:LockedField>false</o:LockedField>
          </o:OLEObject>
        </w:object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  <w:rPr>
        <w:rFonts w:hint="eastAsia" w:eastAsiaTheme="minorEastAsia"/>
        <w:lang w:eastAsia="zh-CN"/>
      </w:rPr>
    </w:pPr>
    <w:r>
      <w:rPr>
        <w:rFonts w:hint="eastAsia"/>
        <w:lang w:eastAsia="zh-CN"/>
      </w:rPr>
      <w:t>数据包取证总结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7F4092"/>
    <w:multiLevelType w:val="singleLevel"/>
    <w:tmpl w:val="977F40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712219"/>
    <w:rsid w:val="4C8F2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wmf"/><Relationship Id="rId5" Type="http://schemas.openxmlformats.org/officeDocument/2006/relationships/oleObject" Target="embeddings/oleObject1.bin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Office_10.8.2.6837_F1E327BC-269C-435d-A152-05C5408002CA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jiushi</dc:creator>
  <cp:lastModifiedBy>jiushi</cp:lastModifiedBy>
  <dcterms:modified xsi:type="dcterms:W3CDTF">2019-06-29T06:48:25Z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2052-10.8.2.6837</vt:lpwstr>
  </property>
</Properties>
</file>